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8C0A3" w14:textId="01B2E58D" w:rsidR="006D29BB" w:rsidRPr="00D46235" w:rsidRDefault="002879E6" w:rsidP="006D29BB">
      <w:pPr>
        <w:jc w:val="center"/>
        <w:rPr>
          <w:rFonts w:ascii="Arial" w:hAnsi="Arial" w:cs="Arial"/>
          <w:b/>
          <w:sz w:val="28"/>
          <w:szCs w:val="28"/>
          <w:u w:val="single"/>
        </w:rPr>
      </w:pPr>
      <w:r w:rsidRPr="00D46235">
        <w:rPr>
          <w:rFonts w:ascii="Arial" w:hAnsi="Arial" w:cs="Arial"/>
          <w:noProof/>
          <w:lang w:eastAsia="en-GB"/>
        </w:rPr>
        <w:drawing>
          <wp:inline distT="0" distB="0" distL="0" distR="0" wp14:anchorId="12C22601" wp14:editId="34E588E8">
            <wp:extent cx="942975" cy="94297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pic:spPr>
                </pic:pic>
              </a:graphicData>
            </a:graphic>
          </wp:inline>
        </w:drawing>
      </w:r>
    </w:p>
    <w:p w14:paraId="5CD565E5" w14:textId="77777777" w:rsidR="006D29BB" w:rsidRPr="00D46235" w:rsidRDefault="000E11FE">
      <w:pPr>
        <w:jc w:val="center"/>
        <w:rPr>
          <w:rFonts w:ascii="Arial" w:hAnsi="Arial" w:cs="Arial"/>
          <w:b/>
          <w:sz w:val="28"/>
          <w:szCs w:val="28"/>
        </w:rPr>
      </w:pPr>
      <w:r w:rsidRPr="00D46235">
        <w:rPr>
          <w:rFonts w:ascii="Arial" w:hAnsi="Arial" w:cs="Arial"/>
          <w:b/>
          <w:sz w:val="28"/>
          <w:szCs w:val="28"/>
        </w:rPr>
        <w:t>Bradley Nursery School</w:t>
      </w:r>
    </w:p>
    <w:p w14:paraId="7805A882" w14:textId="5C09858A" w:rsidR="006D29BB" w:rsidRPr="00D46235" w:rsidRDefault="006D29BB">
      <w:pPr>
        <w:jc w:val="center"/>
        <w:rPr>
          <w:rFonts w:ascii="Arial" w:hAnsi="Arial" w:cs="Arial"/>
          <w:b/>
          <w:sz w:val="28"/>
          <w:szCs w:val="28"/>
        </w:rPr>
      </w:pPr>
      <w:r w:rsidRPr="00D46235">
        <w:rPr>
          <w:rFonts w:ascii="Arial" w:hAnsi="Arial" w:cs="Arial"/>
          <w:b/>
          <w:sz w:val="28"/>
          <w:szCs w:val="28"/>
        </w:rPr>
        <w:t>Growing and Learning Together</w:t>
      </w:r>
    </w:p>
    <w:p w14:paraId="0B4C09C3" w14:textId="3E9BBF46" w:rsidR="0042343F" w:rsidRPr="00D46235" w:rsidRDefault="000E11FE">
      <w:pPr>
        <w:jc w:val="center"/>
        <w:rPr>
          <w:rFonts w:ascii="Arial" w:hAnsi="Arial" w:cs="Arial"/>
          <w:b/>
          <w:sz w:val="28"/>
          <w:szCs w:val="28"/>
        </w:rPr>
      </w:pPr>
      <w:r w:rsidRPr="00D46235">
        <w:rPr>
          <w:rFonts w:ascii="Arial" w:hAnsi="Arial" w:cs="Arial"/>
          <w:b/>
          <w:sz w:val="28"/>
          <w:szCs w:val="28"/>
        </w:rPr>
        <w:t>British Values</w:t>
      </w:r>
    </w:p>
    <w:p w14:paraId="0C15BF61" w14:textId="77777777" w:rsidR="00E22447" w:rsidRPr="00E22447" w:rsidRDefault="00E22447" w:rsidP="00E22447">
      <w:pPr>
        <w:widowControl w:val="0"/>
        <w:spacing w:after="120" w:line="285" w:lineRule="auto"/>
        <w:rPr>
          <w:rFonts w:ascii="Arial" w:eastAsia="Times New Roman" w:hAnsi="Arial" w:cs="Arial"/>
          <w:color w:val="000000"/>
          <w:kern w:val="28"/>
          <w:sz w:val="6"/>
          <w:szCs w:val="6"/>
          <w:lang w:eastAsia="en-GB"/>
          <w14:cntxtAlts/>
        </w:rPr>
      </w:pPr>
      <w:r w:rsidRPr="00E22447">
        <w:rPr>
          <w:rFonts w:ascii="Arial" w:eastAsia="Times New Roman" w:hAnsi="Arial" w:cs="Arial"/>
          <w:color w:val="000000"/>
          <w:kern w:val="28"/>
          <w:sz w:val="6"/>
          <w:szCs w:val="6"/>
          <w:lang w:eastAsia="en-GB"/>
          <w14:cntxtAlts/>
        </w:rPr>
        <w:t> </w:t>
      </w:r>
    </w:p>
    <w:p w14:paraId="45A9CEFE" w14:textId="28E66472" w:rsidR="00E22447" w:rsidRPr="00D46235" w:rsidRDefault="00E22447" w:rsidP="00E22447">
      <w:pPr>
        <w:jc w:val="center"/>
        <w:rPr>
          <w:rFonts w:ascii="Arial" w:hAnsi="Arial" w:cs="Arial"/>
          <w:bCs/>
          <w:sz w:val="24"/>
          <w:szCs w:val="24"/>
        </w:rPr>
      </w:pPr>
      <w:r w:rsidRPr="00D46235">
        <w:rPr>
          <w:rFonts w:ascii="Arial" w:hAnsi="Arial" w:cs="Arial"/>
          <w:bCs/>
          <w:sz w:val="24"/>
          <w:szCs w:val="24"/>
        </w:rPr>
        <w:t xml:space="preserve">At Bradley Nursery School, we believe children thrive when they feel safe, valued, respected and that they belong. </w:t>
      </w:r>
    </w:p>
    <w:p w14:paraId="4A2587B1" w14:textId="11490C54" w:rsidR="00E22447" w:rsidRPr="00D46235" w:rsidRDefault="00E22447" w:rsidP="00D46235">
      <w:pPr>
        <w:jc w:val="center"/>
        <w:rPr>
          <w:rFonts w:ascii="Arial" w:hAnsi="Arial" w:cs="Arial"/>
          <w:bCs/>
          <w:sz w:val="24"/>
          <w:szCs w:val="24"/>
        </w:rPr>
      </w:pPr>
      <w:r w:rsidRPr="00D46235">
        <w:rPr>
          <w:rFonts w:ascii="Arial" w:hAnsi="Arial" w:cs="Arial"/>
          <w:bCs/>
          <w:sz w:val="24"/>
          <w:szCs w:val="24"/>
        </w:rPr>
        <w:t>Through our curriculum, relationships and daily interactions, we actively promote</w:t>
      </w:r>
      <w:r w:rsidR="00D46235">
        <w:rPr>
          <w:rFonts w:ascii="Arial" w:hAnsi="Arial" w:cs="Arial"/>
          <w:bCs/>
          <w:sz w:val="24"/>
          <w:szCs w:val="24"/>
        </w:rPr>
        <w:t xml:space="preserve"> the fundamental British Values of democracy, the rule of law, individual liberty, and mutual respect and tolerance of different faiths and beliefs.</w:t>
      </w:r>
      <w:r w:rsidRPr="00D46235">
        <w:rPr>
          <w:rFonts w:ascii="Arial" w:hAnsi="Arial" w:cs="Arial"/>
          <w:bCs/>
          <w:sz w:val="24"/>
          <w:szCs w:val="24"/>
        </w:rPr>
        <w:t xml:space="preserve"> </w:t>
      </w:r>
    </w:p>
    <w:p w14:paraId="6A4C46C0" w14:textId="3A6AA23F" w:rsidR="0042343F" w:rsidRDefault="000E11FE" w:rsidP="00D46235">
      <w:pPr>
        <w:jc w:val="center"/>
        <w:rPr>
          <w:rFonts w:ascii="Arial" w:hAnsi="Arial" w:cs="Arial"/>
          <w:b/>
          <w:sz w:val="24"/>
          <w:szCs w:val="24"/>
        </w:rPr>
      </w:pPr>
      <w:r w:rsidRPr="00D46235">
        <w:rPr>
          <w:rFonts w:ascii="Arial" w:hAnsi="Arial" w:cs="Arial"/>
          <w:b/>
          <w:sz w:val="24"/>
          <w:szCs w:val="24"/>
        </w:rPr>
        <w:t>Democracy</w:t>
      </w:r>
    </w:p>
    <w:p w14:paraId="27DF196A" w14:textId="128CD356" w:rsidR="00D46235" w:rsidRDefault="00D46235" w:rsidP="00D46235">
      <w:pPr>
        <w:jc w:val="center"/>
        <w:rPr>
          <w:rFonts w:ascii="Arial" w:hAnsi="Arial" w:cs="Arial"/>
          <w:bCs/>
          <w:sz w:val="24"/>
          <w:szCs w:val="24"/>
        </w:rPr>
      </w:pPr>
      <w:r w:rsidRPr="00D46235">
        <w:rPr>
          <w:rFonts w:ascii="Arial" w:hAnsi="Arial" w:cs="Arial"/>
          <w:bCs/>
          <w:sz w:val="24"/>
          <w:szCs w:val="24"/>
        </w:rPr>
        <w:t>We</w:t>
      </w:r>
      <w:r>
        <w:rPr>
          <w:rFonts w:ascii="Arial" w:hAnsi="Arial" w:cs="Arial"/>
          <w:bCs/>
          <w:sz w:val="24"/>
          <w:szCs w:val="24"/>
        </w:rPr>
        <w:t xml:space="preserve"> encourage children to understand that their voice matters and that their thoughts, ideas and feelings are important.</w:t>
      </w:r>
    </w:p>
    <w:p w14:paraId="65B4990D" w14:textId="684B38FE" w:rsidR="00D46235" w:rsidRDefault="00D46235" w:rsidP="00D46235">
      <w:pPr>
        <w:pStyle w:val="ListParagraph"/>
        <w:numPr>
          <w:ilvl w:val="0"/>
          <w:numId w:val="5"/>
        </w:numPr>
        <w:rPr>
          <w:rFonts w:ascii="Arial" w:hAnsi="Arial" w:cs="Arial"/>
          <w:bCs/>
          <w:sz w:val="24"/>
          <w:szCs w:val="24"/>
        </w:rPr>
      </w:pPr>
      <w:r w:rsidRPr="00D46235">
        <w:rPr>
          <w:rFonts w:ascii="Arial" w:hAnsi="Arial" w:cs="Arial"/>
          <w:bCs/>
          <w:sz w:val="24"/>
          <w:szCs w:val="24"/>
        </w:rPr>
        <w:t>Children are encouraged to share their ideas, interests, opini</w:t>
      </w:r>
      <w:r>
        <w:rPr>
          <w:rFonts w:ascii="Arial" w:hAnsi="Arial" w:cs="Arial"/>
          <w:bCs/>
          <w:sz w:val="24"/>
          <w:szCs w:val="24"/>
        </w:rPr>
        <w:t>o</w:t>
      </w:r>
      <w:r w:rsidRPr="00D46235">
        <w:rPr>
          <w:rFonts w:ascii="Arial" w:hAnsi="Arial" w:cs="Arial"/>
          <w:bCs/>
          <w:sz w:val="24"/>
          <w:szCs w:val="24"/>
        </w:rPr>
        <w:t>ns, which help shape learning opportunities and experiences.</w:t>
      </w:r>
    </w:p>
    <w:p w14:paraId="28D65BF7" w14:textId="22B2FD34" w:rsidR="00D46235" w:rsidRDefault="00D46235" w:rsidP="00D46235">
      <w:pPr>
        <w:pStyle w:val="ListParagraph"/>
        <w:numPr>
          <w:ilvl w:val="0"/>
          <w:numId w:val="5"/>
        </w:numPr>
        <w:rPr>
          <w:rFonts w:ascii="Arial" w:hAnsi="Arial" w:cs="Arial"/>
          <w:bCs/>
          <w:sz w:val="24"/>
          <w:szCs w:val="24"/>
        </w:rPr>
      </w:pPr>
      <w:r>
        <w:rPr>
          <w:rFonts w:ascii="Arial" w:hAnsi="Arial" w:cs="Arial"/>
          <w:bCs/>
          <w:sz w:val="24"/>
          <w:szCs w:val="24"/>
        </w:rPr>
        <w:t>Adults s</w:t>
      </w:r>
      <w:r w:rsidR="00F34C19">
        <w:rPr>
          <w:rFonts w:ascii="Arial" w:hAnsi="Arial" w:cs="Arial"/>
          <w:bCs/>
          <w:sz w:val="24"/>
          <w:szCs w:val="24"/>
        </w:rPr>
        <w:t>u</w:t>
      </w:r>
      <w:r>
        <w:rPr>
          <w:rFonts w:ascii="Arial" w:hAnsi="Arial" w:cs="Arial"/>
          <w:bCs/>
          <w:sz w:val="24"/>
          <w:szCs w:val="24"/>
        </w:rPr>
        <w:t>pport children to make choices and decisions throughout the day, for example selecting resources, stories, songs and activities.</w:t>
      </w:r>
    </w:p>
    <w:p w14:paraId="1A67A4E8" w14:textId="4793E17A" w:rsidR="00D46235" w:rsidRDefault="00D46235" w:rsidP="00D46235">
      <w:pPr>
        <w:pStyle w:val="ListParagraph"/>
        <w:numPr>
          <w:ilvl w:val="0"/>
          <w:numId w:val="5"/>
        </w:numPr>
        <w:rPr>
          <w:rFonts w:ascii="Arial" w:hAnsi="Arial" w:cs="Arial"/>
          <w:bCs/>
          <w:sz w:val="24"/>
          <w:szCs w:val="24"/>
        </w:rPr>
      </w:pPr>
      <w:r>
        <w:rPr>
          <w:rFonts w:ascii="Arial" w:hAnsi="Arial" w:cs="Arial"/>
          <w:bCs/>
          <w:sz w:val="24"/>
          <w:szCs w:val="24"/>
        </w:rPr>
        <w:t>Children are encouraged to work collaboratively, take turns, share ideas and solve problems together.</w:t>
      </w:r>
    </w:p>
    <w:p w14:paraId="0F3DDE1D" w14:textId="3F944CC7" w:rsidR="00D46235" w:rsidRDefault="00D46235" w:rsidP="00D46235">
      <w:pPr>
        <w:pStyle w:val="ListParagraph"/>
        <w:numPr>
          <w:ilvl w:val="0"/>
          <w:numId w:val="5"/>
        </w:numPr>
        <w:rPr>
          <w:rFonts w:ascii="Arial" w:hAnsi="Arial" w:cs="Arial"/>
          <w:bCs/>
          <w:sz w:val="24"/>
          <w:szCs w:val="24"/>
        </w:rPr>
      </w:pPr>
      <w:r>
        <w:rPr>
          <w:rFonts w:ascii="Arial" w:hAnsi="Arial" w:cs="Arial"/>
          <w:bCs/>
          <w:sz w:val="24"/>
          <w:szCs w:val="24"/>
        </w:rPr>
        <w:t>We support children to listen to others, value different viewpoints and respects the contributions of others within the group.</w:t>
      </w:r>
    </w:p>
    <w:p w14:paraId="37525386" w14:textId="4EA8F4B9" w:rsidR="00D46235" w:rsidRDefault="00D46235" w:rsidP="00D46235">
      <w:pPr>
        <w:pStyle w:val="ListParagraph"/>
        <w:numPr>
          <w:ilvl w:val="0"/>
          <w:numId w:val="5"/>
        </w:numPr>
        <w:rPr>
          <w:rFonts w:ascii="Arial" w:hAnsi="Arial" w:cs="Arial"/>
          <w:bCs/>
          <w:sz w:val="24"/>
          <w:szCs w:val="24"/>
        </w:rPr>
      </w:pPr>
      <w:r>
        <w:rPr>
          <w:rFonts w:ascii="Arial" w:hAnsi="Arial" w:cs="Arial"/>
          <w:bCs/>
          <w:sz w:val="24"/>
          <w:szCs w:val="24"/>
        </w:rPr>
        <w:t>Opportunities are provided for children to talk about their feelings, preferences and experiences.</w:t>
      </w:r>
    </w:p>
    <w:p w14:paraId="42C13939" w14:textId="7626F840" w:rsidR="00D46235" w:rsidRDefault="00D46235" w:rsidP="00D46235">
      <w:pPr>
        <w:pStyle w:val="ListParagraph"/>
        <w:numPr>
          <w:ilvl w:val="0"/>
          <w:numId w:val="5"/>
        </w:numPr>
        <w:rPr>
          <w:rFonts w:ascii="Arial" w:hAnsi="Arial" w:cs="Arial"/>
          <w:bCs/>
          <w:sz w:val="24"/>
          <w:szCs w:val="24"/>
        </w:rPr>
      </w:pPr>
      <w:r>
        <w:rPr>
          <w:rFonts w:ascii="Arial" w:hAnsi="Arial" w:cs="Arial"/>
          <w:bCs/>
          <w:sz w:val="24"/>
          <w:szCs w:val="24"/>
        </w:rPr>
        <w:t>Adults model respectful communication and help children to understand that everyone has a role within the wider community.</w:t>
      </w:r>
    </w:p>
    <w:p w14:paraId="500EB4EC" w14:textId="3CCAE189" w:rsidR="00D46235" w:rsidRPr="00D46235" w:rsidRDefault="00D46235" w:rsidP="00D46235">
      <w:pPr>
        <w:pStyle w:val="ListParagraph"/>
        <w:numPr>
          <w:ilvl w:val="0"/>
          <w:numId w:val="5"/>
        </w:numPr>
        <w:rPr>
          <w:rFonts w:ascii="Arial" w:hAnsi="Arial" w:cs="Arial"/>
          <w:bCs/>
          <w:sz w:val="24"/>
          <w:szCs w:val="24"/>
        </w:rPr>
      </w:pPr>
      <w:r>
        <w:rPr>
          <w:rFonts w:ascii="Arial" w:hAnsi="Arial" w:cs="Arial"/>
          <w:bCs/>
          <w:sz w:val="24"/>
          <w:szCs w:val="24"/>
        </w:rPr>
        <w:t>We promote an environment where children feel safe to express themselves, make mistakes, retry challenges and develop resilience.</w:t>
      </w:r>
    </w:p>
    <w:p w14:paraId="63B950C4" w14:textId="77777777" w:rsidR="0042343F" w:rsidRPr="00D46235" w:rsidRDefault="000E11FE">
      <w:pPr>
        <w:pStyle w:val="ListParagraph"/>
        <w:numPr>
          <w:ilvl w:val="0"/>
          <w:numId w:val="1"/>
        </w:numPr>
        <w:rPr>
          <w:rFonts w:ascii="Arial" w:hAnsi="Arial" w:cs="Arial"/>
          <w:sz w:val="24"/>
          <w:szCs w:val="24"/>
        </w:rPr>
      </w:pPr>
      <w:r w:rsidRPr="00D46235">
        <w:rPr>
          <w:rFonts w:ascii="Arial" w:hAnsi="Arial" w:cs="Arial"/>
          <w:sz w:val="24"/>
          <w:szCs w:val="24"/>
        </w:rPr>
        <w:t xml:space="preserve">We encourage children to value each other’s views and beliefs and to talk about their feelings, for example when they do or do not need help, activity ideas, about their likes and dislikes. </w:t>
      </w:r>
    </w:p>
    <w:p w14:paraId="575C5255" w14:textId="77777777" w:rsidR="0042343F" w:rsidRPr="00D46235" w:rsidRDefault="000E11FE">
      <w:pPr>
        <w:pStyle w:val="ListParagraph"/>
        <w:numPr>
          <w:ilvl w:val="0"/>
          <w:numId w:val="1"/>
        </w:numPr>
        <w:rPr>
          <w:rFonts w:ascii="Arial" w:hAnsi="Arial" w:cs="Arial"/>
          <w:sz w:val="24"/>
          <w:szCs w:val="24"/>
        </w:rPr>
      </w:pPr>
      <w:r w:rsidRPr="00D46235">
        <w:rPr>
          <w:rFonts w:ascii="Arial" w:hAnsi="Arial" w:cs="Arial"/>
          <w:sz w:val="24"/>
          <w:szCs w:val="24"/>
        </w:rPr>
        <w:t>We support the children to make choices for example, activities, stories, songs etc</w:t>
      </w:r>
    </w:p>
    <w:p w14:paraId="0BCF6CA3" w14:textId="77777777" w:rsidR="0042343F" w:rsidRPr="00D46235" w:rsidRDefault="000E11FE">
      <w:pPr>
        <w:pStyle w:val="ListParagraph"/>
        <w:numPr>
          <w:ilvl w:val="0"/>
          <w:numId w:val="1"/>
        </w:numPr>
        <w:rPr>
          <w:rFonts w:ascii="Arial" w:hAnsi="Arial" w:cs="Arial"/>
          <w:sz w:val="24"/>
          <w:szCs w:val="24"/>
        </w:rPr>
      </w:pPr>
      <w:r w:rsidRPr="00D46235">
        <w:rPr>
          <w:rFonts w:ascii="Arial" w:hAnsi="Arial" w:cs="Arial"/>
          <w:sz w:val="24"/>
          <w:szCs w:val="24"/>
        </w:rPr>
        <w:t>We encourage children to complete activities that involve turn-taking, sharing, discussion and collaboration for example making models, role play activities, using equipment etc</w:t>
      </w:r>
    </w:p>
    <w:p w14:paraId="78D7AF6E" w14:textId="594F80CD" w:rsidR="00B75C5E" w:rsidRPr="00D46235" w:rsidRDefault="000E11FE" w:rsidP="00B75C5E">
      <w:pPr>
        <w:pStyle w:val="ListParagraph"/>
        <w:numPr>
          <w:ilvl w:val="0"/>
          <w:numId w:val="1"/>
        </w:numPr>
        <w:rPr>
          <w:rFonts w:ascii="Arial" w:hAnsi="Arial" w:cs="Arial"/>
          <w:sz w:val="24"/>
          <w:szCs w:val="24"/>
        </w:rPr>
      </w:pPr>
      <w:r w:rsidRPr="00D46235">
        <w:rPr>
          <w:rFonts w:ascii="Arial" w:hAnsi="Arial" w:cs="Arial"/>
          <w:sz w:val="24"/>
          <w:szCs w:val="24"/>
        </w:rPr>
        <w:t>We encourage children to understand the importance of taking turns, listening to others and valuing and respecting the contributions made by other in the group.</w:t>
      </w:r>
    </w:p>
    <w:p w14:paraId="057210AA" w14:textId="540FFCEC" w:rsidR="0042343F" w:rsidRDefault="000E11FE" w:rsidP="00D46235">
      <w:pPr>
        <w:jc w:val="center"/>
        <w:rPr>
          <w:rFonts w:ascii="Arial" w:hAnsi="Arial" w:cs="Arial"/>
          <w:b/>
          <w:sz w:val="24"/>
          <w:szCs w:val="24"/>
        </w:rPr>
      </w:pPr>
      <w:r w:rsidRPr="00D46235">
        <w:rPr>
          <w:rFonts w:ascii="Arial" w:hAnsi="Arial" w:cs="Arial"/>
          <w:b/>
          <w:sz w:val="24"/>
          <w:szCs w:val="24"/>
        </w:rPr>
        <w:lastRenderedPageBreak/>
        <w:t>The rule of law</w:t>
      </w:r>
    </w:p>
    <w:p w14:paraId="0466BFC2" w14:textId="1A7F06A4" w:rsidR="00E1613E" w:rsidRDefault="00E1613E" w:rsidP="00D46235">
      <w:pPr>
        <w:jc w:val="center"/>
        <w:rPr>
          <w:rFonts w:ascii="Arial" w:hAnsi="Arial" w:cs="Arial"/>
          <w:bCs/>
          <w:sz w:val="24"/>
          <w:szCs w:val="24"/>
        </w:rPr>
      </w:pPr>
      <w:r w:rsidRPr="00E1613E">
        <w:rPr>
          <w:rFonts w:ascii="Arial" w:hAnsi="Arial" w:cs="Arial"/>
          <w:bCs/>
          <w:sz w:val="24"/>
          <w:szCs w:val="24"/>
        </w:rPr>
        <w:t>We help children to understand the importance of boundaries, routines and positive behaviour.</w:t>
      </w:r>
    </w:p>
    <w:p w14:paraId="2ADA42BD" w14:textId="2DC23902" w:rsidR="00E1613E" w:rsidRDefault="00E1613E" w:rsidP="00E1613E">
      <w:pPr>
        <w:pStyle w:val="ListParagraph"/>
        <w:numPr>
          <w:ilvl w:val="0"/>
          <w:numId w:val="6"/>
        </w:numPr>
        <w:rPr>
          <w:rFonts w:ascii="Arial" w:hAnsi="Arial" w:cs="Arial"/>
          <w:bCs/>
          <w:sz w:val="24"/>
          <w:szCs w:val="24"/>
        </w:rPr>
      </w:pPr>
      <w:r>
        <w:rPr>
          <w:rFonts w:ascii="Arial" w:hAnsi="Arial" w:cs="Arial"/>
          <w:bCs/>
          <w:sz w:val="24"/>
          <w:szCs w:val="24"/>
        </w:rPr>
        <w:t>Adults and children follow simple class expectations, kind, calm, safe and ready to learn.</w:t>
      </w:r>
    </w:p>
    <w:p w14:paraId="0F11BDAC" w14:textId="1FA24892" w:rsidR="00E1613E" w:rsidRDefault="00E1613E" w:rsidP="00E1613E">
      <w:pPr>
        <w:pStyle w:val="ListParagraph"/>
        <w:numPr>
          <w:ilvl w:val="0"/>
          <w:numId w:val="6"/>
        </w:numPr>
        <w:rPr>
          <w:rFonts w:ascii="Arial" w:hAnsi="Arial" w:cs="Arial"/>
          <w:bCs/>
          <w:sz w:val="24"/>
          <w:szCs w:val="24"/>
        </w:rPr>
      </w:pPr>
      <w:r>
        <w:rPr>
          <w:rFonts w:ascii="Arial" w:hAnsi="Arial" w:cs="Arial"/>
          <w:bCs/>
          <w:sz w:val="24"/>
          <w:szCs w:val="24"/>
        </w:rPr>
        <w:t>Children are supported to understand their own behaviour and the impact their actions can have on others.</w:t>
      </w:r>
    </w:p>
    <w:p w14:paraId="2FC6C7D5" w14:textId="1E5FCCCB" w:rsidR="00E1613E" w:rsidRDefault="00E1613E" w:rsidP="00E1613E">
      <w:pPr>
        <w:pStyle w:val="ListParagraph"/>
        <w:numPr>
          <w:ilvl w:val="0"/>
          <w:numId w:val="6"/>
        </w:numPr>
        <w:rPr>
          <w:rFonts w:ascii="Arial" w:hAnsi="Arial" w:cs="Arial"/>
          <w:bCs/>
          <w:sz w:val="24"/>
          <w:szCs w:val="24"/>
        </w:rPr>
      </w:pPr>
      <w:r>
        <w:rPr>
          <w:rFonts w:ascii="Arial" w:hAnsi="Arial" w:cs="Arial"/>
          <w:bCs/>
          <w:sz w:val="24"/>
          <w:szCs w:val="24"/>
        </w:rPr>
        <w:t>Consistent approaches are used by adults to help children feel secure and understand expectations.</w:t>
      </w:r>
    </w:p>
    <w:p w14:paraId="5C403ED1" w14:textId="746A6BBA" w:rsidR="00E1613E" w:rsidRDefault="00E1613E" w:rsidP="00E1613E">
      <w:pPr>
        <w:pStyle w:val="ListParagraph"/>
        <w:numPr>
          <w:ilvl w:val="0"/>
          <w:numId w:val="6"/>
        </w:numPr>
        <w:rPr>
          <w:rFonts w:ascii="Arial" w:hAnsi="Arial" w:cs="Arial"/>
          <w:bCs/>
          <w:sz w:val="24"/>
          <w:szCs w:val="24"/>
        </w:rPr>
      </w:pPr>
      <w:r>
        <w:rPr>
          <w:rFonts w:ascii="Arial" w:hAnsi="Arial" w:cs="Arial"/>
          <w:bCs/>
          <w:sz w:val="24"/>
          <w:szCs w:val="24"/>
        </w:rPr>
        <w:t>We teach children the difference between right and wrong through positive interactions, discussion and modelling.</w:t>
      </w:r>
    </w:p>
    <w:p w14:paraId="31B3ABE4" w14:textId="58587167" w:rsidR="00E1613E" w:rsidRDefault="00E1613E" w:rsidP="00E1613E">
      <w:pPr>
        <w:pStyle w:val="ListParagraph"/>
        <w:numPr>
          <w:ilvl w:val="0"/>
          <w:numId w:val="6"/>
        </w:numPr>
        <w:rPr>
          <w:rFonts w:ascii="Arial" w:hAnsi="Arial" w:cs="Arial"/>
          <w:bCs/>
          <w:sz w:val="24"/>
          <w:szCs w:val="24"/>
        </w:rPr>
      </w:pPr>
      <w:r>
        <w:rPr>
          <w:rFonts w:ascii="Arial" w:hAnsi="Arial" w:cs="Arial"/>
          <w:bCs/>
          <w:sz w:val="24"/>
          <w:szCs w:val="24"/>
        </w:rPr>
        <w:t>Children are encouraged to take turns, share, co-operate and develop self-regulation skills.</w:t>
      </w:r>
    </w:p>
    <w:p w14:paraId="1F1FE958" w14:textId="7DC33076" w:rsidR="000E11FE" w:rsidRPr="00E1613E" w:rsidRDefault="00E1613E" w:rsidP="000E11FE">
      <w:pPr>
        <w:pStyle w:val="ListParagraph"/>
        <w:numPr>
          <w:ilvl w:val="0"/>
          <w:numId w:val="6"/>
        </w:numPr>
        <w:rPr>
          <w:rFonts w:ascii="Arial" w:hAnsi="Arial" w:cs="Arial"/>
          <w:bCs/>
          <w:sz w:val="24"/>
          <w:szCs w:val="24"/>
        </w:rPr>
      </w:pPr>
      <w:r>
        <w:rPr>
          <w:rFonts w:ascii="Arial" w:hAnsi="Arial" w:cs="Arial"/>
          <w:bCs/>
          <w:sz w:val="24"/>
          <w:szCs w:val="24"/>
        </w:rPr>
        <w:t>Adults support children to resolve conflicts respectfully and develop empathy towards others.</w:t>
      </w:r>
    </w:p>
    <w:p w14:paraId="2647A478" w14:textId="345BCBE0" w:rsidR="0042343F" w:rsidRDefault="000E11FE" w:rsidP="00E1613E">
      <w:pPr>
        <w:jc w:val="center"/>
        <w:rPr>
          <w:rFonts w:ascii="Arial" w:hAnsi="Arial" w:cs="Arial"/>
          <w:b/>
          <w:sz w:val="24"/>
          <w:szCs w:val="24"/>
        </w:rPr>
      </w:pPr>
      <w:r w:rsidRPr="00D46235">
        <w:rPr>
          <w:rFonts w:ascii="Arial" w:hAnsi="Arial" w:cs="Arial"/>
          <w:b/>
          <w:sz w:val="24"/>
          <w:szCs w:val="24"/>
        </w:rPr>
        <w:t>Individual liberty</w:t>
      </w:r>
    </w:p>
    <w:p w14:paraId="40A93049" w14:textId="767BAF82" w:rsidR="00FA58DD" w:rsidRPr="00FA58DD" w:rsidRDefault="00FA58DD" w:rsidP="00E1613E">
      <w:pPr>
        <w:jc w:val="center"/>
        <w:rPr>
          <w:rFonts w:ascii="Arial" w:hAnsi="Arial" w:cs="Arial"/>
          <w:bCs/>
          <w:sz w:val="24"/>
          <w:szCs w:val="24"/>
        </w:rPr>
      </w:pPr>
      <w:r w:rsidRPr="00FA58DD">
        <w:rPr>
          <w:rFonts w:ascii="Arial" w:hAnsi="Arial" w:cs="Arial"/>
          <w:bCs/>
          <w:sz w:val="24"/>
          <w:szCs w:val="24"/>
        </w:rPr>
        <w:t>We support children to develop confidence, independence and a positive sense of self.</w:t>
      </w:r>
    </w:p>
    <w:p w14:paraId="29648F55" w14:textId="176AB9B4" w:rsidR="00E1613E" w:rsidRDefault="00E1613E" w:rsidP="00E1613E">
      <w:pPr>
        <w:pStyle w:val="ListParagraph"/>
        <w:numPr>
          <w:ilvl w:val="0"/>
          <w:numId w:val="7"/>
        </w:numPr>
        <w:rPr>
          <w:rFonts w:ascii="Arial" w:hAnsi="Arial" w:cs="Arial"/>
          <w:bCs/>
          <w:sz w:val="24"/>
          <w:szCs w:val="24"/>
        </w:rPr>
      </w:pPr>
      <w:r w:rsidRPr="00E1613E">
        <w:rPr>
          <w:rFonts w:ascii="Arial" w:hAnsi="Arial" w:cs="Arial"/>
          <w:bCs/>
          <w:sz w:val="24"/>
          <w:szCs w:val="24"/>
        </w:rPr>
        <w:t>Children are encouraged to express their thoughts, ideas and interests with confidence.</w:t>
      </w:r>
    </w:p>
    <w:p w14:paraId="7462E5AF" w14:textId="159C22EE" w:rsidR="00E1613E" w:rsidRDefault="00E1613E" w:rsidP="00E1613E">
      <w:pPr>
        <w:pStyle w:val="ListParagraph"/>
        <w:numPr>
          <w:ilvl w:val="0"/>
          <w:numId w:val="7"/>
        </w:numPr>
        <w:rPr>
          <w:rFonts w:ascii="Arial" w:hAnsi="Arial" w:cs="Arial"/>
          <w:bCs/>
          <w:sz w:val="24"/>
          <w:szCs w:val="24"/>
        </w:rPr>
      </w:pPr>
      <w:r>
        <w:rPr>
          <w:rFonts w:ascii="Arial" w:hAnsi="Arial" w:cs="Arial"/>
          <w:bCs/>
          <w:sz w:val="24"/>
          <w:szCs w:val="24"/>
        </w:rPr>
        <w:t>We provide opportunities for children to take safe risks, explore challenges and develop resilience.</w:t>
      </w:r>
    </w:p>
    <w:p w14:paraId="21F4C115" w14:textId="02E042CC" w:rsidR="00E1613E" w:rsidRDefault="00E1613E" w:rsidP="00E1613E">
      <w:pPr>
        <w:pStyle w:val="ListParagraph"/>
        <w:numPr>
          <w:ilvl w:val="0"/>
          <w:numId w:val="7"/>
        </w:numPr>
        <w:rPr>
          <w:rFonts w:ascii="Arial" w:hAnsi="Arial" w:cs="Arial"/>
          <w:bCs/>
          <w:sz w:val="24"/>
          <w:szCs w:val="24"/>
        </w:rPr>
      </w:pPr>
      <w:r>
        <w:rPr>
          <w:rFonts w:ascii="Arial" w:hAnsi="Arial" w:cs="Arial"/>
          <w:bCs/>
          <w:sz w:val="24"/>
          <w:szCs w:val="24"/>
        </w:rPr>
        <w:t>Adults encourage independence and celebrate effort, achievement and perseverance.</w:t>
      </w:r>
    </w:p>
    <w:p w14:paraId="706F2D3A" w14:textId="2E52B9FD" w:rsidR="00E1613E" w:rsidRDefault="00E1613E" w:rsidP="00E1613E">
      <w:pPr>
        <w:pStyle w:val="ListParagraph"/>
        <w:numPr>
          <w:ilvl w:val="0"/>
          <w:numId w:val="7"/>
        </w:numPr>
        <w:rPr>
          <w:rFonts w:ascii="Arial" w:hAnsi="Arial" w:cs="Arial"/>
          <w:bCs/>
          <w:sz w:val="24"/>
          <w:szCs w:val="24"/>
        </w:rPr>
      </w:pPr>
      <w:r>
        <w:rPr>
          <w:rFonts w:ascii="Arial" w:hAnsi="Arial" w:cs="Arial"/>
          <w:bCs/>
          <w:sz w:val="24"/>
          <w:szCs w:val="24"/>
        </w:rPr>
        <w:t>Children are supported to make choices and develop their own interests within an inclusive environment.</w:t>
      </w:r>
    </w:p>
    <w:p w14:paraId="4E7BD8BC" w14:textId="329813E3" w:rsidR="00E1613E" w:rsidRDefault="00E1613E" w:rsidP="00E1613E">
      <w:pPr>
        <w:pStyle w:val="ListParagraph"/>
        <w:numPr>
          <w:ilvl w:val="0"/>
          <w:numId w:val="7"/>
        </w:numPr>
        <w:rPr>
          <w:rFonts w:ascii="Arial" w:hAnsi="Arial" w:cs="Arial"/>
          <w:bCs/>
          <w:sz w:val="24"/>
          <w:szCs w:val="24"/>
        </w:rPr>
      </w:pPr>
      <w:r>
        <w:rPr>
          <w:rFonts w:ascii="Arial" w:hAnsi="Arial" w:cs="Arial"/>
          <w:bCs/>
          <w:sz w:val="24"/>
          <w:szCs w:val="24"/>
        </w:rPr>
        <w:t>We actively promote equality of opportunity and challenge stereotypes through resources, experiences and interactions.</w:t>
      </w:r>
    </w:p>
    <w:p w14:paraId="0F3FB559" w14:textId="23B007E5" w:rsidR="00E1613E" w:rsidRDefault="00E1613E" w:rsidP="00E1613E">
      <w:pPr>
        <w:pStyle w:val="ListParagraph"/>
        <w:numPr>
          <w:ilvl w:val="0"/>
          <w:numId w:val="7"/>
        </w:numPr>
        <w:rPr>
          <w:rFonts w:ascii="Arial" w:hAnsi="Arial" w:cs="Arial"/>
          <w:bCs/>
          <w:sz w:val="24"/>
          <w:szCs w:val="24"/>
        </w:rPr>
      </w:pPr>
      <w:r>
        <w:rPr>
          <w:rFonts w:ascii="Arial" w:hAnsi="Arial" w:cs="Arial"/>
          <w:bCs/>
          <w:sz w:val="24"/>
          <w:szCs w:val="24"/>
        </w:rPr>
        <w:t xml:space="preserve">Children are encouraged to ask questions, develop </w:t>
      </w:r>
      <w:r w:rsidR="00F34C19">
        <w:rPr>
          <w:rFonts w:ascii="Arial" w:hAnsi="Arial" w:cs="Arial"/>
          <w:bCs/>
          <w:sz w:val="24"/>
          <w:szCs w:val="24"/>
        </w:rPr>
        <w:t>curiosity</w:t>
      </w:r>
      <w:r>
        <w:rPr>
          <w:rFonts w:ascii="Arial" w:hAnsi="Arial" w:cs="Arial"/>
          <w:bCs/>
          <w:sz w:val="24"/>
          <w:szCs w:val="24"/>
        </w:rPr>
        <w:t xml:space="preserve"> and understand that their views are valued and respected.</w:t>
      </w:r>
    </w:p>
    <w:p w14:paraId="1515E5EE" w14:textId="46B238B0" w:rsidR="00E1613E" w:rsidRDefault="00E1613E" w:rsidP="00E1613E">
      <w:pPr>
        <w:pStyle w:val="ListParagraph"/>
        <w:numPr>
          <w:ilvl w:val="0"/>
          <w:numId w:val="7"/>
        </w:numPr>
        <w:rPr>
          <w:rFonts w:ascii="Arial" w:hAnsi="Arial" w:cs="Arial"/>
          <w:bCs/>
          <w:sz w:val="24"/>
          <w:szCs w:val="24"/>
        </w:rPr>
      </w:pPr>
      <w:r>
        <w:rPr>
          <w:rFonts w:ascii="Arial" w:hAnsi="Arial" w:cs="Arial"/>
          <w:bCs/>
          <w:sz w:val="24"/>
          <w:szCs w:val="24"/>
        </w:rPr>
        <w:t>We support children to recognise similarities and differences betw</w:t>
      </w:r>
      <w:r w:rsidR="00F34C19">
        <w:rPr>
          <w:rFonts w:ascii="Arial" w:hAnsi="Arial" w:cs="Arial"/>
          <w:bCs/>
          <w:sz w:val="24"/>
          <w:szCs w:val="24"/>
        </w:rPr>
        <w:t>een themselves and others in a positive respectful way.</w:t>
      </w:r>
    </w:p>
    <w:p w14:paraId="4F925E25" w14:textId="37D0B28D" w:rsidR="0042343F" w:rsidRDefault="000E11FE" w:rsidP="00F34C19">
      <w:pPr>
        <w:jc w:val="center"/>
        <w:rPr>
          <w:rFonts w:ascii="Arial" w:hAnsi="Arial" w:cs="Arial"/>
          <w:b/>
          <w:sz w:val="24"/>
          <w:szCs w:val="24"/>
        </w:rPr>
      </w:pPr>
      <w:r w:rsidRPr="00345F52">
        <w:rPr>
          <w:rFonts w:ascii="Arial" w:hAnsi="Arial" w:cs="Arial"/>
          <w:b/>
          <w:sz w:val="24"/>
          <w:szCs w:val="24"/>
        </w:rPr>
        <w:t>Mutual respect and tolerance of different faiths and beliefs</w:t>
      </w:r>
    </w:p>
    <w:p w14:paraId="5C5E8DAF" w14:textId="4F5C0117" w:rsidR="00345F52" w:rsidRDefault="00345F52" w:rsidP="00F34C19">
      <w:pPr>
        <w:jc w:val="center"/>
        <w:rPr>
          <w:rFonts w:ascii="Arial" w:hAnsi="Arial" w:cs="Arial"/>
          <w:bCs/>
          <w:sz w:val="24"/>
          <w:szCs w:val="24"/>
        </w:rPr>
      </w:pPr>
      <w:r>
        <w:rPr>
          <w:rFonts w:ascii="Arial" w:hAnsi="Arial" w:cs="Arial"/>
          <w:bCs/>
          <w:sz w:val="24"/>
          <w:szCs w:val="24"/>
        </w:rPr>
        <w:t>We promote an inclusive environment where everyone is welcomed, valued and respected.</w:t>
      </w:r>
    </w:p>
    <w:p w14:paraId="3908224A" w14:textId="2E655B6C" w:rsidR="00345F52" w:rsidRDefault="00345F52" w:rsidP="00345F52">
      <w:pPr>
        <w:pStyle w:val="ListParagraph"/>
        <w:numPr>
          <w:ilvl w:val="0"/>
          <w:numId w:val="8"/>
        </w:numPr>
        <w:rPr>
          <w:rFonts w:ascii="Arial" w:hAnsi="Arial" w:cs="Arial"/>
          <w:bCs/>
          <w:sz w:val="24"/>
          <w:szCs w:val="24"/>
        </w:rPr>
      </w:pPr>
      <w:r>
        <w:rPr>
          <w:rFonts w:ascii="Arial" w:hAnsi="Arial" w:cs="Arial"/>
          <w:bCs/>
          <w:sz w:val="24"/>
          <w:szCs w:val="24"/>
        </w:rPr>
        <w:t>Children learn about different faiths, cultures, traditions, families and communities through stories, celebrations, exper</w:t>
      </w:r>
      <w:r w:rsidR="00D56541">
        <w:rPr>
          <w:rFonts w:ascii="Arial" w:hAnsi="Arial" w:cs="Arial"/>
          <w:bCs/>
          <w:sz w:val="24"/>
          <w:szCs w:val="24"/>
        </w:rPr>
        <w:t>iences and discussion.</w:t>
      </w:r>
    </w:p>
    <w:p w14:paraId="017115AE" w14:textId="1CF921BA" w:rsidR="00D56541" w:rsidRDefault="00D56541" w:rsidP="00345F52">
      <w:pPr>
        <w:pStyle w:val="ListParagraph"/>
        <w:numPr>
          <w:ilvl w:val="0"/>
          <w:numId w:val="8"/>
        </w:numPr>
        <w:rPr>
          <w:rFonts w:ascii="Arial" w:hAnsi="Arial" w:cs="Arial"/>
          <w:bCs/>
          <w:sz w:val="24"/>
          <w:szCs w:val="24"/>
        </w:rPr>
      </w:pPr>
      <w:r>
        <w:rPr>
          <w:rFonts w:ascii="Arial" w:hAnsi="Arial" w:cs="Arial"/>
          <w:bCs/>
          <w:sz w:val="24"/>
          <w:szCs w:val="24"/>
        </w:rPr>
        <w:t>We encourage children to recognise and value similarities and differences between themselves and others.</w:t>
      </w:r>
    </w:p>
    <w:p w14:paraId="1C8FA840" w14:textId="2B14FC54" w:rsidR="00D56541" w:rsidRDefault="00D56541" w:rsidP="00345F52">
      <w:pPr>
        <w:pStyle w:val="ListParagraph"/>
        <w:numPr>
          <w:ilvl w:val="0"/>
          <w:numId w:val="8"/>
        </w:numPr>
        <w:rPr>
          <w:rFonts w:ascii="Arial" w:hAnsi="Arial" w:cs="Arial"/>
          <w:bCs/>
          <w:sz w:val="24"/>
          <w:szCs w:val="24"/>
        </w:rPr>
      </w:pPr>
      <w:r>
        <w:rPr>
          <w:rFonts w:ascii="Arial" w:hAnsi="Arial" w:cs="Arial"/>
          <w:bCs/>
          <w:sz w:val="24"/>
          <w:szCs w:val="24"/>
        </w:rPr>
        <w:t>Opportunities are provided for children to learn about the wider world, both locally and beyond their immediate community.</w:t>
      </w:r>
    </w:p>
    <w:p w14:paraId="5F20E054" w14:textId="1614ABD1" w:rsidR="00D56541" w:rsidRDefault="00D56541" w:rsidP="00345F52">
      <w:pPr>
        <w:pStyle w:val="ListParagraph"/>
        <w:numPr>
          <w:ilvl w:val="0"/>
          <w:numId w:val="8"/>
        </w:numPr>
        <w:rPr>
          <w:rFonts w:ascii="Arial" w:hAnsi="Arial" w:cs="Arial"/>
          <w:bCs/>
          <w:sz w:val="24"/>
          <w:szCs w:val="24"/>
        </w:rPr>
      </w:pPr>
      <w:r>
        <w:rPr>
          <w:rFonts w:ascii="Arial" w:hAnsi="Arial" w:cs="Arial"/>
          <w:bCs/>
          <w:sz w:val="24"/>
          <w:szCs w:val="24"/>
        </w:rPr>
        <w:lastRenderedPageBreak/>
        <w:t>We help children to develop respect for beliefs, cultures and ways of life.</w:t>
      </w:r>
    </w:p>
    <w:p w14:paraId="32101EEF" w14:textId="034A2D77" w:rsidR="00D56541" w:rsidRDefault="00D56541" w:rsidP="00345F52">
      <w:pPr>
        <w:pStyle w:val="ListParagraph"/>
        <w:numPr>
          <w:ilvl w:val="0"/>
          <w:numId w:val="8"/>
        </w:numPr>
        <w:rPr>
          <w:rFonts w:ascii="Arial" w:hAnsi="Arial" w:cs="Arial"/>
          <w:bCs/>
          <w:sz w:val="24"/>
          <w:szCs w:val="24"/>
        </w:rPr>
      </w:pPr>
      <w:r>
        <w:rPr>
          <w:rFonts w:ascii="Arial" w:hAnsi="Arial" w:cs="Arial"/>
          <w:bCs/>
          <w:sz w:val="24"/>
          <w:szCs w:val="24"/>
        </w:rPr>
        <w:t>Resources, experiences and earning opportunities reflect diversity and promote inclusion.</w:t>
      </w:r>
    </w:p>
    <w:p w14:paraId="4FBED4E5" w14:textId="7976BB67" w:rsidR="00D56541" w:rsidRDefault="00D56541" w:rsidP="00345F52">
      <w:pPr>
        <w:pStyle w:val="ListParagraph"/>
        <w:numPr>
          <w:ilvl w:val="0"/>
          <w:numId w:val="8"/>
        </w:numPr>
        <w:rPr>
          <w:rFonts w:ascii="Arial" w:hAnsi="Arial" w:cs="Arial"/>
          <w:bCs/>
          <w:sz w:val="24"/>
          <w:szCs w:val="24"/>
        </w:rPr>
      </w:pPr>
      <w:r>
        <w:rPr>
          <w:rFonts w:ascii="Arial" w:hAnsi="Arial" w:cs="Arial"/>
          <w:bCs/>
          <w:sz w:val="24"/>
          <w:szCs w:val="24"/>
        </w:rPr>
        <w:t>Children are encouraged to develop caring, respectful relationships and understand the importance of kindness and empathy.</w:t>
      </w:r>
    </w:p>
    <w:p w14:paraId="5B004AD6" w14:textId="1CB97D63" w:rsidR="00D56541" w:rsidRDefault="00D56541" w:rsidP="00345F52">
      <w:pPr>
        <w:pStyle w:val="ListParagraph"/>
        <w:numPr>
          <w:ilvl w:val="0"/>
          <w:numId w:val="8"/>
        </w:numPr>
        <w:rPr>
          <w:rFonts w:ascii="Arial" w:hAnsi="Arial" w:cs="Arial"/>
          <w:bCs/>
          <w:sz w:val="24"/>
          <w:szCs w:val="24"/>
        </w:rPr>
      </w:pPr>
      <w:r>
        <w:rPr>
          <w:rFonts w:ascii="Arial" w:hAnsi="Arial" w:cs="Arial"/>
          <w:bCs/>
          <w:sz w:val="24"/>
          <w:szCs w:val="24"/>
        </w:rPr>
        <w:t>We work closely with families and the wider community to help children develop a sense of belonging and understanding of the world around them.</w:t>
      </w:r>
    </w:p>
    <w:p w14:paraId="4A221C64" w14:textId="77777777" w:rsidR="000D5CB7" w:rsidRPr="00D46235" w:rsidRDefault="000D5CB7" w:rsidP="000D5CB7">
      <w:pPr>
        <w:rPr>
          <w:rFonts w:ascii="Arial" w:hAnsi="Arial" w:cs="Arial"/>
          <w:sz w:val="24"/>
          <w:szCs w:val="24"/>
        </w:rPr>
      </w:pPr>
    </w:p>
    <w:p w14:paraId="19A80CE2" w14:textId="1CC43994" w:rsidR="000D5CB7" w:rsidRDefault="00D56541" w:rsidP="000D5CB7">
      <w:pPr>
        <w:rPr>
          <w:rFonts w:ascii="Arial" w:hAnsi="Arial" w:cs="Arial"/>
          <w:sz w:val="24"/>
          <w:szCs w:val="24"/>
        </w:rPr>
      </w:pPr>
      <w:r>
        <w:rPr>
          <w:rFonts w:ascii="Arial" w:hAnsi="Arial" w:cs="Arial"/>
          <w:sz w:val="24"/>
          <w:szCs w:val="24"/>
        </w:rPr>
        <w:t>Tracy Marlow</w:t>
      </w:r>
    </w:p>
    <w:p w14:paraId="678BF773" w14:textId="7FA0D2A3" w:rsidR="00D56541" w:rsidRPr="00D46235" w:rsidRDefault="00D56541" w:rsidP="000D5CB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1" locked="0" layoutInCell="1" allowOverlap="1" wp14:anchorId="44AE8073" wp14:editId="1B3144FA">
                <wp:simplePos x="0" y="0"/>
                <wp:positionH relativeFrom="column">
                  <wp:posOffset>504825</wp:posOffset>
                </wp:positionH>
                <wp:positionV relativeFrom="paragraph">
                  <wp:posOffset>296545</wp:posOffset>
                </wp:positionV>
                <wp:extent cx="4762500" cy="3724275"/>
                <wp:effectExtent l="19050" t="19050" r="19050" b="28575"/>
                <wp:wrapNone/>
                <wp:docPr id="2" name="Rectangle 2"/>
                <wp:cNvGraphicFramePr/>
                <a:graphic xmlns:a="http://schemas.openxmlformats.org/drawingml/2006/main">
                  <a:graphicData uri="http://schemas.microsoft.com/office/word/2010/wordprocessingShape">
                    <wps:wsp>
                      <wps:cNvSpPr/>
                      <wps:spPr>
                        <a:xfrm>
                          <a:off x="0" y="0"/>
                          <a:ext cx="4762500" cy="3724275"/>
                        </a:xfrm>
                        <a:prstGeom prst="rec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w="38100">
                          <a:solidFill>
                            <a:schemeClr val="tx1"/>
                          </a:solid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2C05D" id="Rectangle 2" o:spid="_x0000_s1026" style="position:absolute;margin-left:39.75pt;margin-top:23.35pt;width:375pt;height:29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" fillcolor="#698235 [2150]" strokecolor="black [3213]" strokeweight="3pt">
                <v:fill color2="#c2d69b [1942]" rotate="t" angle="180" colors="0 #6a8336;31457f #9ebd5e;1 #c3d69b" focus="100%" type="gradient"/>
              </v:rect>
            </w:pict>
          </mc:Fallback>
        </mc:AlternateContent>
      </w:r>
      <w:r>
        <w:rPr>
          <w:rFonts w:ascii="Arial" w:hAnsi="Arial" w:cs="Arial"/>
          <w:sz w:val="24"/>
          <w:szCs w:val="24"/>
        </w:rPr>
        <w:t>May 2026</w:t>
      </w:r>
    </w:p>
    <w:p w14:paraId="190850B7" w14:textId="77777777" w:rsidR="00D56541" w:rsidRDefault="00D56541" w:rsidP="00E22447">
      <w:pPr>
        <w:widowControl w:val="0"/>
        <w:spacing w:after="0" w:line="285" w:lineRule="auto"/>
        <w:jc w:val="center"/>
        <w:rPr>
          <w:rFonts w:ascii="Arial" w:eastAsia="Times New Roman" w:hAnsi="Arial" w:cs="Arial"/>
          <w:b/>
          <w:bCs/>
          <w:color w:val="000000"/>
          <w:kern w:val="24"/>
          <w:lang w:eastAsia="en-GB"/>
          <w14:cntxtAlts/>
        </w:rPr>
      </w:pPr>
    </w:p>
    <w:p w14:paraId="32EB0BFC" w14:textId="6B619119" w:rsidR="00E22447" w:rsidRPr="00E22447" w:rsidRDefault="00E22447" w:rsidP="00E22447">
      <w:pPr>
        <w:widowControl w:val="0"/>
        <w:spacing w:after="0" w:line="285" w:lineRule="auto"/>
        <w:jc w:val="center"/>
        <w:rPr>
          <w:rFonts w:ascii="Arial" w:eastAsia="Times New Roman" w:hAnsi="Arial" w:cs="Arial"/>
          <w:b/>
          <w:bCs/>
          <w:color w:val="000000"/>
          <w:kern w:val="28"/>
          <w:lang w:val="en-US" w:eastAsia="en-GB"/>
          <w14:cntxtAlts/>
        </w:rPr>
      </w:pPr>
      <w:r w:rsidRPr="00E22447">
        <w:rPr>
          <w:rFonts w:ascii="Arial" w:eastAsia="Times New Roman" w:hAnsi="Arial" w:cs="Arial"/>
          <w:b/>
          <w:bCs/>
          <w:color w:val="000000"/>
          <w:kern w:val="24"/>
          <w:lang w:eastAsia="en-GB"/>
          <w14:cntxtAlts/>
        </w:rPr>
        <w:t xml:space="preserve">Our </w:t>
      </w:r>
      <w:r w:rsidRPr="00E22447">
        <w:rPr>
          <w:rFonts w:ascii="Arial" w:eastAsia="Times New Roman" w:hAnsi="Arial" w:cs="Arial"/>
          <w:b/>
          <w:bCs/>
          <w:color w:val="000000"/>
          <w:kern w:val="24"/>
          <w:lang w:val="en-US" w:eastAsia="en-GB"/>
          <w14:cntxtAlts/>
        </w:rPr>
        <w:t>I</w:t>
      </w:r>
      <w:r w:rsidRPr="00E22447">
        <w:rPr>
          <w:rFonts w:ascii="Arial" w:eastAsia="Times New Roman" w:hAnsi="Arial" w:cs="Arial"/>
          <w:b/>
          <w:bCs/>
          <w:color w:val="000000"/>
          <w:kern w:val="24"/>
          <w:lang w:eastAsia="en-GB"/>
          <w14:cntxtAlts/>
        </w:rPr>
        <w:t xml:space="preserve">mage of the </w:t>
      </w:r>
      <w:r w:rsidRPr="00E22447">
        <w:rPr>
          <w:rFonts w:ascii="Arial" w:eastAsia="Times New Roman" w:hAnsi="Arial" w:cs="Arial"/>
          <w:b/>
          <w:bCs/>
          <w:color w:val="000000"/>
          <w:kern w:val="24"/>
          <w:lang w:val="en-US" w:eastAsia="en-GB"/>
          <w14:cntxtAlts/>
        </w:rPr>
        <w:t>C</w:t>
      </w:r>
      <w:r w:rsidRPr="00E22447">
        <w:rPr>
          <w:rFonts w:ascii="Arial" w:eastAsia="Times New Roman" w:hAnsi="Arial" w:cs="Arial"/>
          <w:b/>
          <w:bCs/>
          <w:color w:val="000000"/>
          <w:kern w:val="24"/>
          <w:lang w:eastAsia="en-GB"/>
          <w14:cntxtAlts/>
        </w:rPr>
        <w:t>hild</w:t>
      </w:r>
    </w:p>
    <w:p w14:paraId="7E379A6F" w14:textId="77777777" w:rsidR="00E22447" w:rsidRPr="00E22447" w:rsidRDefault="00E22447" w:rsidP="00E22447">
      <w:pPr>
        <w:widowControl w:val="0"/>
        <w:spacing w:after="0" w:line="285" w:lineRule="auto"/>
        <w:jc w:val="center"/>
        <w:rPr>
          <w:rFonts w:ascii="Arial" w:eastAsia="Times New Roman" w:hAnsi="Arial" w:cs="Arial"/>
          <w:color w:val="000000"/>
          <w:kern w:val="28"/>
          <w:sz w:val="14"/>
          <w:szCs w:val="14"/>
          <w:lang w:val="en-US" w:eastAsia="en-GB"/>
          <w14:cntxtAlts/>
        </w:rPr>
      </w:pPr>
      <w:r w:rsidRPr="00E22447">
        <w:rPr>
          <w:rFonts w:ascii="Arial" w:eastAsia="Times New Roman" w:hAnsi="Arial" w:cs="Arial"/>
          <w:b/>
          <w:bCs/>
          <w:color w:val="000000"/>
          <w:kern w:val="24"/>
          <w:sz w:val="14"/>
          <w:szCs w:val="14"/>
          <w:lang w:eastAsia="en-GB"/>
          <w14:cntxtAlts/>
        </w:rPr>
        <w:t> </w:t>
      </w:r>
    </w:p>
    <w:p w14:paraId="362C9700" w14:textId="77777777" w:rsidR="00E22447" w:rsidRPr="00E22447" w:rsidRDefault="00E22447" w:rsidP="00E22447">
      <w:pPr>
        <w:widowControl w:val="0"/>
        <w:spacing w:after="0" w:line="285" w:lineRule="auto"/>
        <w:jc w:val="center"/>
        <w:rPr>
          <w:rFonts w:ascii="Arial" w:eastAsia="Times New Roman" w:hAnsi="Arial" w:cs="Arial"/>
          <w:b/>
          <w:bCs/>
          <w:color w:val="000000"/>
          <w:kern w:val="24"/>
          <w:lang w:val="en-US" w:eastAsia="en-GB"/>
          <w14:cntxtAlts/>
        </w:rPr>
      </w:pPr>
      <w:r w:rsidRPr="00E22447">
        <w:rPr>
          <w:rFonts w:ascii="Arial" w:eastAsia="Times New Roman" w:hAnsi="Arial" w:cs="Arial"/>
          <w:b/>
          <w:bCs/>
          <w:color w:val="000000"/>
          <w:kern w:val="24"/>
          <w:lang w:val="en-US" w:eastAsia="en-GB"/>
          <w14:cntxtAlts/>
        </w:rPr>
        <w:t>Content</w:t>
      </w:r>
    </w:p>
    <w:p w14:paraId="67A9AC72" w14:textId="77777777" w:rsidR="00E22447" w:rsidRPr="00E22447" w:rsidRDefault="00E22447" w:rsidP="00E22447">
      <w:pPr>
        <w:widowControl w:val="0"/>
        <w:spacing w:after="0" w:line="285" w:lineRule="auto"/>
        <w:jc w:val="center"/>
        <w:rPr>
          <w:rFonts w:ascii="Arial" w:eastAsia="Times New Roman" w:hAnsi="Arial" w:cs="Arial"/>
          <w:color w:val="000000"/>
          <w:kern w:val="24"/>
          <w:lang w:val="en-US" w:eastAsia="en-GB"/>
          <w14:cntxtAlts/>
        </w:rPr>
      </w:pPr>
      <w:r w:rsidRPr="00E22447">
        <w:rPr>
          <w:rFonts w:ascii="Arial" w:eastAsia="Times New Roman" w:hAnsi="Arial" w:cs="Arial"/>
          <w:color w:val="000000"/>
          <w:kern w:val="24"/>
          <w:lang w:eastAsia="en-GB"/>
          <w14:cntxtAlts/>
        </w:rPr>
        <w:t>A child who is confident and feels safe</w:t>
      </w:r>
      <w:r w:rsidRPr="00E22447">
        <w:rPr>
          <w:rFonts w:ascii="Arial" w:eastAsia="Times New Roman" w:hAnsi="Arial" w:cs="Arial"/>
          <w:color w:val="000000"/>
          <w:kern w:val="24"/>
          <w:lang w:val="en-US" w:eastAsia="en-GB"/>
          <w14:cntxtAlts/>
        </w:rPr>
        <w:t xml:space="preserve"> and </w:t>
      </w:r>
    </w:p>
    <w:p w14:paraId="6530F0ED" w14:textId="48DA820E" w:rsidR="00E22447" w:rsidRPr="00E22447" w:rsidRDefault="00E22447" w:rsidP="00D56541">
      <w:pPr>
        <w:widowControl w:val="0"/>
        <w:spacing w:after="0" w:line="285" w:lineRule="auto"/>
        <w:jc w:val="center"/>
        <w:rPr>
          <w:rFonts w:ascii="Arial" w:eastAsia="Times New Roman" w:hAnsi="Arial" w:cs="Arial"/>
          <w:color w:val="000000"/>
          <w:kern w:val="28"/>
          <w:lang w:val="en-US" w:eastAsia="en-GB"/>
          <w14:cntxtAlts/>
        </w:rPr>
      </w:pPr>
      <w:r w:rsidRPr="00E22447">
        <w:rPr>
          <w:rFonts w:ascii="Arial" w:eastAsia="Times New Roman" w:hAnsi="Arial" w:cs="Arial"/>
          <w:color w:val="000000"/>
          <w:kern w:val="24"/>
          <w:lang w:val="en-US" w:eastAsia="en-GB"/>
          <w14:cntxtAlts/>
        </w:rPr>
        <w:t>secure</w:t>
      </w:r>
      <w:r w:rsidRPr="00E22447">
        <w:rPr>
          <w:rFonts w:ascii="Arial" w:eastAsia="Times New Roman" w:hAnsi="Arial" w:cs="Arial"/>
          <w:b/>
          <w:bCs/>
          <w:color w:val="000000"/>
          <w:kern w:val="24"/>
          <w:sz w:val="10"/>
          <w:szCs w:val="10"/>
          <w:lang w:eastAsia="en-GB"/>
          <w14:cntxtAlts/>
        </w:rPr>
        <w:t> </w:t>
      </w:r>
    </w:p>
    <w:p w14:paraId="2197A52B" w14:textId="77777777" w:rsidR="00E22447" w:rsidRPr="00E22447" w:rsidRDefault="00E22447" w:rsidP="00E22447">
      <w:pPr>
        <w:widowControl w:val="0"/>
        <w:spacing w:after="0" w:line="285" w:lineRule="auto"/>
        <w:jc w:val="center"/>
        <w:rPr>
          <w:rFonts w:ascii="Arial" w:eastAsia="Times New Roman" w:hAnsi="Arial" w:cs="Arial"/>
          <w:b/>
          <w:bCs/>
          <w:color w:val="000000"/>
          <w:kern w:val="28"/>
          <w:lang w:val="en-US" w:eastAsia="en-GB"/>
          <w14:cntxtAlts/>
        </w:rPr>
      </w:pPr>
      <w:r w:rsidRPr="00E22447">
        <w:rPr>
          <w:rFonts w:ascii="Arial" w:eastAsia="Times New Roman" w:hAnsi="Arial" w:cs="Arial"/>
          <w:b/>
          <w:bCs/>
          <w:color w:val="000000"/>
          <w:kern w:val="24"/>
          <w:lang w:eastAsia="en-GB"/>
          <w14:cntxtAlts/>
        </w:rPr>
        <w:t>Communicat</w:t>
      </w:r>
      <w:r w:rsidRPr="00E22447">
        <w:rPr>
          <w:rFonts w:ascii="Arial" w:eastAsia="Times New Roman" w:hAnsi="Arial" w:cs="Arial"/>
          <w:b/>
          <w:bCs/>
          <w:color w:val="000000"/>
          <w:kern w:val="24"/>
          <w:lang w:val="en-US" w:eastAsia="en-GB"/>
          <w14:cntxtAlts/>
        </w:rPr>
        <w:t>or</w:t>
      </w:r>
    </w:p>
    <w:p w14:paraId="51A819C4" w14:textId="77777777" w:rsidR="00E22447" w:rsidRPr="00E22447" w:rsidRDefault="00E22447" w:rsidP="00E22447">
      <w:pPr>
        <w:widowControl w:val="0"/>
        <w:spacing w:after="0" w:line="285" w:lineRule="auto"/>
        <w:jc w:val="center"/>
        <w:rPr>
          <w:rFonts w:ascii="Arial" w:eastAsia="Times New Roman" w:hAnsi="Arial" w:cs="Arial"/>
          <w:color w:val="000000"/>
          <w:kern w:val="24"/>
          <w:lang w:val="en-US" w:eastAsia="en-GB"/>
          <w14:cntxtAlts/>
        </w:rPr>
      </w:pPr>
      <w:r w:rsidRPr="00E22447">
        <w:rPr>
          <w:rFonts w:ascii="Arial" w:eastAsia="Times New Roman" w:hAnsi="Arial" w:cs="Arial"/>
          <w:color w:val="000000"/>
          <w:kern w:val="24"/>
          <w:lang w:eastAsia="en-GB"/>
          <w14:cntxtAlts/>
        </w:rPr>
        <w:t>A child who is sociable and communicates</w:t>
      </w:r>
      <w:r w:rsidRPr="00E22447">
        <w:rPr>
          <w:rFonts w:ascii="Arial" w:eastAsia="Times New Roman" w:hAnsi="Arial" w:cs="Arial"/>
          <w:color w:val="000000"/>
          <w:kern w:val="24"/>
          <w:lang w:val="en-US" w:eastAsia="en-GB"/>
          <w14:cntxtAlts/>
        </w:rPr>
        <w:t xml:space="preserve"> with </w:t>
      </w:r>
    </w:p>
    <w:p w14:paraId="38F1686B" w14:textId="77777777" w:rsidR="00E22447" w:rsidRPr="00E22447" w:rsidRDefault="00E22447" w:rsidP="00E22447">
      <w:pPr>
        <w:widowControl w:val="0"/>
        <w:spacing w:after="0" w:line="285" w:lineRule="auto"/>
        <w:jc w:val="center"/>
        <w:rPr>
          <w:rFonts w:ascii="Arial" w:eastAsia="Times New Roman" w:hAnsi="Arial" w:cs="Arial"/>
          <w:color w:val="000000"/>
          <w:kern w:val="28"/>
          <w:lang w:val="en-US" w:eastAsia="en-GB"/>
          <w14:cntxtAlts/>
        </w:rPr>
      </w:pPr>
      <w:r w:rsidRPr="00E22447">
        <w:rPr>
          <w:rFonts w:ascii="Arial" w:eastAsia="Times New Roman" w:hAnsi="Arial" w:cs="Arial"/>
          <w:color w:val="000000"/>
          <w:kern w:val="24"/>
          <w:lang w:val="en-US" w:eastAsia="en-GB"/>
          <w14:cntxtAlts/>
        </w:rPr>
        <w:t>others through gesture or spoken words</w:t>
      </w:r>
    </w:p>
    <w:p w14:paraId="203FA026" w14:textId="77777777" w:rsidR="00E22447" w:rsidRPr="00E22447" w:rsidRDefault="00E22447" w:rsidP="00E22447">
      <w:pPr>
        <w:widowControl w:val="0"/>
        <w:spacing w:after="0" w:line="285" w:lineRule="auto"/>
        <w:jc w:val="center"/>
        <w:rPr>
          <w:rFonts w:ascii="Arial" w:eastAsia="Times New Roman" w:hAnsi="Arial" w:cs="Arial"/>
          <w:color w:val="000000"/>
          <w:kern w:val="28"/>
          <w:sz w:val="10"/>
          <w:szCs w:val="10"/>
          <w:lang w:val="en-US" w:eastAsia="en-GB"/>
          <w14:cntxtAlts/>
        </w:rPr>
      </w:pPr>
      <w:r w:rsidRPr="00E22447">
        <w:rPr>
          <w:rFonts w:ascii="Arial" w:eastAsia="Times New Roman" w:hAnsi="Arial" w:cs="Arial"/>
          <w:color w:val="000000"/>
          <w:kern w:val="24"/>
          <w:sz w:val="10"/>
          <w:szCs w:val="10"/>
          <w:lang w:eastAsia="en-GB"/>
          <w14:cntxtAlts/>
        </w:rPr>
        <w:t> </w:t>
      </w:r>
    </w:p>
    <w:p w14:paraId="43EF8C06" w14:textId="77777777" w:rsidR="00E22447" w:rsidRPr="00E22447" w:rsidRDefault="00E22447" w:rsidP="00E22447">
      <w:pPr>
        <w:widowControl w:val="0"/>
        <w:spacing w:after="0" w:line="285" w:lineRule="auto"/>
        <w:jc w:val="center"/>
        <w:rPr>
          <w:rFonts w:ascii="Arial" w:eastAsia="Times New Roman" w:hAnsi="Arial" w:cs="Arial"/>
          <w:b/>
          <w:bCs/>
          <w:color w:val="000000"/>
          <w:kern w:val="28"/>
          <w:lang w:val="en-US" w:eastAsia="en-GB"/>
          <w14:cntxtAlts/>
        </w:rPr>
      </w:pPr>
      <w:r w:rsidRPr="00E22447">
        <w:rPr>
          <w:rFonts w:ascii="Arial" w:eastAsia="Times New Roman" w:hAnsi="Arial" w:cs="Arial"/>
          <w:b/>
          <w:bCs/>
          <w:color w:val="000000"/>
          <w:kern w:val="24"/>
          <w:lang w:eastAsia="en-GB"/>
          <w14:cntxtAlts/>
        </w:rPr>
        <w:t>Independent</w:t>
      </w:r>
    </w:p>
    <w:p w14:paraId="57DBA130" w14:textId="77777777" w:rsidR="00E22447" w:rsidRPr="00E22447" w:rsidRDefault="00E22447" w:rsidP="00E22447">
      <w:pPr>
        <w:widowControl w:val="0"/>
        <w:spacing w:after="0" w:line="285" w:lineRule="auto"/>
        <w:jc w:val="center"/>
        <w:rPr>
          <w:rFonts w:ascii="Arial" w:eastAsia="Times New Roman" w:hAnsi="Arial" w:cs="Arial"/>
          <w:color w:val="000000"/>
          <w:kern w:val="28"/>
          <w:lang w:val="en-US" w:eastAsia="en-GB"/>
          <w14:cntxtAlts/>
        </w:rPr>
      </w:pPr>
      <w:r w:rsidRPr="00E22447">
        <w:rPr>
          <w:rFonts w:ascii="Arial" w:eastAsia="Times New Roman" w:hAnsi="Arial" w:cs="Arial"/>
          <w:color w:val="000000"/>
          <w:kern w:val="24"/>
          <w:lang w:eastAsia="en-GB"/>
          <w14:cntxtAlts/>
        </w:rPr>
        <w:t>A child who is self-motivated and self</w:t>
      </w:r>
      <w:r w:rsidRPr="00E22447">
        <w:rPr>
          <w:rFonts w:ascii="Arial" w:eastAsia="Times New Roman" w:hAnsi="Arial" w:cs="Arial"/>
          <w:color w:val="000000"/>
          <w:kern w:val="24"/>
          <w:lang w:val="en-US" w:eastAsia="en-GB"/>
          <w14:cntxtAlts/>
        </w:rPr>
        <w:t xml:space="preserve"> assured</w:t>
      </w:r>
    </w:p>
    <w:p w14:paraId="1FC39491" w14:textId="77777777" w:rsidR="00E22447" w:rsidRPr="00E22447" w:rsidRDefault="00E22447" w:rsidP="00E22447">
      <w:pPr>
        <w:widowControl w:val="0"/>
        <w:spacing w:after="0" w:line="285" w:lineRule="auto"/>
        <w:jc w:val="center"/>
        <w:rPr>
          <w:rFonts w:ascii="Arial" w:eastAsia="Times New Roman" w:hAnsi="Arial" w:cs="Arial"/>
          <w:color w:val="000000"/>
          <w:kern w:val="28"/>
          <w:sz w:val="10"/>
          <w:szCs w:val="10"/>
          <w:lang w:val="en-US" w:eastAsia="en-GB"/>
          <w14:cntxtAlts/>
        </w:rPr>
      </w:pPr>
      <w:r w:rsidRPr="00E22447">
        <w:rPr>
          <w:rFonts w:ascii="Arial" w:eastAsia="Times New Roman" w:hAnsi="Arial" w:cs="Arial"/>
          <w:b/>
          <w:bCs/>
          <w:color w:val="000000"/>
          <w:kern w:val="24"/>
          <w:sz w:val="10"/>
          <w:szCs w:val="10"/>
          <w:lang w:eastAsia="en-GB"/>
          <w14:cntxtAlts/>
        </w:rPr>
        <w:t> </w:t>
      </w:r>
    </w:p>
    <w:p w14:paraId="2D274842" w14:textId="77777777" w:rsidR="00E22447" w:rsidRPr="00E22447" w:rsidRDefault="00E22447" w:rsidP="00E22447">
      <w:pPr>
        <w:widowControl w:val="0"/>
        <w:spacing w:after="0" w:line="285" w:lineRule="auto"/>
        <w:jc w:val="center"/>
        <w:rPr>
          <w:rFonts w:ascii="Arial" w:eastAsia="Times New Roman" w:hAnsi="Arial" w:cs="Arial"/>
          <w:b/>
          <w:bCs/>
          <w:color w:val="000000"/>
          <w:kern w:val="28"/>
          <w:lang w:val="en-US" w:eastAsia="en-GB"/>
          <w14:cntxtAlts/>
        </w:rPr>
      </w:pPr>
      <w:r w:rsidRPr="00E22447">
        <w:rPr>
          <w:rFonts w:ascii="Arial" w:eastAsia="Times New Roman" w:hAnsi="Arial" w:cs="Arial"/>
          <w:b/>
          <w:bCs/>
          <w:color w:val="000000"/>
          <w:kern w:val="24"/>
          <w:lang w:eastAsia="en-GB"/>
          <w14:cntxtAlts/>
        </w:rPr>
        <w:t>Resilient</w:t>
      </w:r>
    </w:p>
    <w:p w14:paraId="570BCDB0" w14:textId="77777777" w:rsidR="00E22447" w:rsidRPr="00E22447" w:rsidRDefault="00E22447" w:rsidP="00E22447">
      <w:pPr>
        <w:widowControl w:val="0"/>
        <w:spacing w:after="0" w:line="285" w:lineRule="auto"/>
        <w:jc w:val="center"/>
        <w:rPr>
          <w:rFonts w:ascii="Arial" w:eastAsia="Times New Roman" w:hAnsi="Arial" w:cs="Arial"/>
          <w:color w:val="000000"/>
          <w:kern w:val="24"/>
          <w:lang w:val="en-US" w:eastAsia="en-GB"/>
          <w14:cntxtAlts/>
        </w:rPr>
      </w:pPr>
      <w:r w:rsidRPr="00E22447">
        <w:rPr>
          <w:rFonts w:ascii="Arial" w:eastAsia="Times New Roman" w:hAnsi="Arial" w:cs="Arial"/>
          <w:color w:val="000000"/>
          <w:kern w:val="24"/>
          <w:lang w:eastAsia="en-GB"/>
          <w14:cntxtAlts/>
        </w:rPr>
        <w:t>A child who is adventurous, willing to</w:t>
      </w:r>
      <w:r w:rsidRPr="00E22447">
        <w:rPr>
          <w:rFonts w:ascii="Arial" w:eastAsia="Times New Roman" w:hAnsi="Arial" w:cs="Arial"/>
          <w:color w:val="000000"/>
          <w:kern w:val="24"/>
          <w:lang w:val="en-US" w:eastAsia="en-GB"/>
          <w14:cntxtAlts/>
        </w:rPr>
        <w:t xml:space="preserve"> take risks and persevere</w:t>
      </w:r>
    </w:p>
    <w:p w14:paraId="7ADEBE3D" w14:textId="77777777" w:rsidR="00E22447" w:rsidRPr="00E22447" w:rsidRDefault="00E22447" w:rsidP="00E22447">
      <w:pPr>
        <w:widowControl w:val="0"/>
        <w:spacing w:after="0" w:line="285" w:lineRule="auto"/>
        <w:jc w:val="center"/>
        <w:rPr>
          <w:rFonts w:ascii="Arial" w:eastAsia="Times New Roman" w:hAnsi="Arial" w:cs="Arial"/>
          <w:b/>
          <w:bCs/>
          <w:color w:val="000000"/>
          <w:kern w:val="28"/>
          <w:lang w:val="en-US" w:eastAsia="en-GB"/>
          <w14:cntxtAlts/>
        </w:rPr>
      </w:pPr>
      <w:r w:rsidRPr="00E22447">
        <w:rPr>
          <w:rFonts w:ascii="Arial" w:eastAsia="Times New Roman" w:hAnsi="Arial" w:cs="Arial"/>
          <w:b/>
          <w:bCs/>
          <w:color w:val="000000"/>
          <w:kern w:val="24"/>
          <w:lang w:eastAsia="en-GB"/>
          <w14:cntxtAlts/>
        </w:rPr>
        <w:t>C</w:t>
      </w:r>
      <w:r w:rsidRPr="00E22447">
        <w:rPr>
          <w:rFonts w:ascii="Arial" w:eastAsia="Times New Roman" w:hAnsi="Arial" w:cs="Arial"/>
          <w:b/>
          <w:bCs/>
          <w:color w:val="000000"/>
          <w:kern w:val="24"/>
          <w:lang w:val="en-US" w:eastAsia="en-GB"/>
          <w14:cntxtAlts/>
        </w:rPr>
        <w:t>urious</w:t>
      </w:r>
    </w:p>
    <w:p w14:paraId="4E351A2D" w14:textId="77777777" w:rsidR="00E22447" w:rsidRPr="00E22447" w:rsidRDefault="00E22447" w:rsidP="00E22447">
      <w:pPr>
        <w:widowControl w:val="0"/>
        <w:spacing w:after="0" w:line="285" w:lineRule="auto"/>
        <w:jc w:val="center"/>
        <w:rPr>
          <w:rFonts w:ascii="Arial" w:eastAsia="Times New Roman" w:hAnsi="Arial" w:cs="Arial"/>
          <w:color w:val="000000"/>
          <w:kern w:val="28"/>
          <w:sz w:val="10"/>
          <w:szCs w:val="10"/>
          <w:lang w:val="en-US" w:eastAsia="en-GB"/>
          <w14:cntxtAlts/>
        </w:rPr>
      </w:pPr>
      <w:r w:rsidRPr="00E22447">
        <w:rPr>
          <w:rFonts w:ascii="Arial" w:eastAsia="Times New Roman" w:hAnsi="Arial" w:cs="Arial"/>
          <w:color w:val="000000"/>
          <w:kern w:val="24"/>
          <w:lang w:eastAsia="en-GB"/>
          <w14:cntxtAlts/>
        </w:rPr>
        <w:t xml:space="preserve">A child who </w:t>
      </w:r>
      <w:r w:rsidRPr="00E22447">
        <w:rPr>
          <w:rFonts w:ascii="Arial" w:eastAsia="Times New Roman" w:hAnsi="Arial" w:cs="Arial"/>
          <w:color w:val="000000"/>
          <w:kern w:val="24"/>
          <w:lang w:val="en-US" w:eastAsia="en-GB"/>
          <w14:cntxtAlts/>
        </w:rPr>
        <w:t>is interested and inquisitive about the world in which they live</w:t>
      </w:r>
      <w:r w:rsidRPr="00E22447">
        <w:rPr>
          <w:rFonts w:ascii="Arial" w:eastAsia="Times New Roman" w:hAnsi="Arial" w:cs="Arial"/>
          <w:color w:val="000000"/>
          <w:kern w:val="24"/>
          <w:sz w:val="10"/>
          <w:szCs w:val="10"/>
          <w:lang w:eastAsia="en-GB"/>
          <w14:cntxtAlts/>
        </w:rPr>
        <w:t> </w:t>
      </w:r>
    </w:p>
    <w:p w14:paraId="663A1F77" w14:textId="77777777" w:rsidR="00E22447" w:rsidRPr="00E22447" w:rsidRDefault="00E22447" w:rsidP="00E22447">
      <w:pPr>
        <w:widowControl w:val="0"/>
        <w:spacing w:after="0" w:line="285" w:lineRule="auto"/>
        <w:jc w:val="center"/>
        <w:rPr>
          <w:rFonts w:ascii="Arial" w:eastAsia="Times New Roman" w:hAnsi="Arial" w:cs="Arial"/>
          <w:b/>
          <w:bCs/>
          <w:color w:val="000000"/>
          <w:kern w:val="28"/>
          <w:lang w:val="en-US" w:eastAsia="en-GB"/>
          <w14:cntxtAlts/>
        </w:rPr>
      </w:pPr>
      <w:r w:rsidRPr="00E22447">
        <w:rPr>
          <w:rFonts w:ascii="Arial" w:eastAsia="Times New Roman" w:hAnsi="Arial" w:cs="Arial"/>
          <w:b/>
          <w:bCs/>
          <w:color w:val="000000"/>
          <w:kern w:val="24"/>
          <w:lang w:eastAsia="en-GB"/>
          <w14:cntxtAlts/>
        </w:rPr>
        <w:t>Creative</w:t>
      </w:r>
    </w:p>
    <w:p w14:paraId="5ED60061" w14:textId="77777777" w:rsidR="00E22447" w:rsidRPr="00E22447" w:rsidRDefault="00E22447" w:rsidP="00E22447">
      <w:pPr>
        <w:widowControl w:val="0"/>
        <w:spacing w:after="0" w:line="285" w:lineRule="auto"/>
        <w:jc w:val="center"/>
        <w:rPr>
          <w:rFonts w:ascii="Arial" w:eastAsia="Times New Roman" w:hAnsi="Arial" w:cs="Arial"/>
          <w:color w:val="000000"/>
          <w:kern w:val="24"/>
          <w:lang w:val="en-US" w:eastAsia="en-GB"/>
          <w14:cntxtAlts/>
        </w:rPr>
      </w:pPr>
      <w:r w:rsidRPr="00E22447">
        <w:rPr>
          <w:rFonts w:ascii="Arial" w:eastAsia="Times New Roman" w:hAnsi="Arial" w:cs="Arial"/>
          <w:color w:val="000000"/>
          <w:kern w:val="24"/>
          <w:lang w:eastAsia="en-GB"/>
          <w14:cntxtAlts/>
        </w:rPr>
        <w:t>A child who explores, imagines and</w:t>
      </w:r>
      <w:r w:rsidRPr="00E22447">
        <w:rPr>
          <w:rFonts w:ascii="Arial" w:eastAsia="Times New Roman" w:hAnsi="Arial" w:cs="Arial"/>
          <w:color w:val="000000"/>
          <w:kern w:val="24"/>
          <w:lang w:val="en-US" w:eastAsia="en-GB"/>
          <w14:cntxtAlts/>
        </w:rPr>
        <w:t xml:space="preserve"> thinks </w:t>
      </w:r>
    </w:p>
    <w:p w14:paraId="52D97582" w14:textId="77777777" w:rsidR="00E22447" w:rsidRPr="00E22447" w:rsidRDefault="00E22447" w:rsidP="00E22447">
      <w:pPr>
        <w:widowControl w:val="0"/>
        <w:spacing w:after="0" w:line="285" w:lineRule="auto"/>
        <w:jc w:val="center"/>
        <w:rPr>
          <w:rFonts w:ascii="Arial" w:eastAsia="Times New Roman" w:hAnsi="Arial" w:cs="Arial"/>
          <w:color w:val="000000"/>
          <w:kern w:val="28"/>
          <w:lang w:eastAsia="en-GB"/>
          <w14:cntxtAlts/>
        </w:rPr>
      </w:pPr>
      <w:r w:rsidRPr="00E22447">
        <w:rPr>
          <w:rFonts w:ascii="Arial" w:eastAsia="Times New Roman" w:hAnsi="Arial" w:cs="Arial"/>
          <w:color w:val="000000"/>
          <w:kern w:val="24"/>
          <w:lang w:val="en-US" w:eastAsia="en-GB"/>
          <w14:cntxtAlts/>
        </w:rPr>
        <w:t>creatively</w:t>
      </w:r>
      <w:r w:rsidRPr="00E22447">
        <w:rPr>
          <w:rFonts w:ascii="Arial" w:eastAsia="Times New Roman" w:hAnsi="Arial" w:cs="Arial"/>
          <w:color w:val="000000"/>
          <w:kern w:val="28"/>
          <w:lang w:val="en-US" w:eastAsia="en-GB"/>
          <w14:cntxtAlts/>
        </w:rPr>
        <w:t xml:space="preserve"> </w:t>
      </w:r>
    </w:p>
    <w:p w14:paraId="7DE41AF4" w14:textId="37D4A91D" w:rsidR="00E22447" w:rsidRDefault="00E22447" w:rsidP="000D5CB7">
      <w:pPr>
        <w:rPr>
          <w:rFonts w:ascii="Arial" w:hAnsi="Arial" w:cs="Arial"/>
          <w:sz w:val="24"/>
          <w:szCs w:val="24"/>
        </w:rPr>
      </w:pPr>
    </w:p>
    <w:p w14:paraId="74689679" w14:textId="77777777" w:rsidR="00D56541" w:rsidRPr="00D46235" w:rsidRDefault="00D56541" w:rsidP="000D5CB7">
      <w:pPr>
        <w:rPr>
          <w:rFonts w:ascii="Arial" w:hAnsi="Arial" w:cs="Arial"/>
          <w:sz w:val="24"/>
          <w:szCs w:val="24"/>
        </w:rPr>
      </w:pPr>
    </w:p>
    <w:sectPr w:rsidR="00D56541" w:rsidRPr="00D46235" w:rsidSect="002879E6">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285E"/>
    <w:multiLevelType w:val="hybridMultilevel"/>
    <w:tmpl w:val="AAF2A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A051E"/>
    <w:multiLevelType w:val="hybridMultilevel"/>
    <w:tmpl w:val="FA182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DA57D55"/>
    <w:multiLevelType w:val="hybridMultilevel"/>
    <w:tmpl w:val="E966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72FE7"/>
    <w:multiLevelType w:val="hybridMultilevel"/>
    <w:tmpl w:val="F086E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E74618A"/>
    <w:multiLevelType w:val="hybridMultilevel"/>
    <w:tmpl w:val="80D6F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125D1A"/>
    <w:multiLevelType w:val="hybridMultilevel"/>
    <w:tmpl w:val="CBAE59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CA67DEB"/>
    <w:multiLevelType w:val="hybridMultilevel"/>
    <w:tmpl w:val="FDA42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29C28F2"/>
    <w:multiLevelType w:val="hybridMultilevel"/>
    <w:tmpl w:val="EF9C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4"/>
  </w:num>
  <w:num w:numId="4">
    <w:abstractNumId w:val="2"/>
  </w:num>
  <w:num w:numId="5">
    <w:abstractNumId w:val="3"/>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43F"/>
    <w:rsid w:val="000D5CB7"/>
    <w:rsid w:val="000E11FE"/>
    <w:rsid w:val="00153EDA"/>
    <w:rsid w:val="0021103F"/>
    <w:rsid w:val="002879E6"/>
    <w:rsid w:val="00345F52"/>
    <w:rsid w:val="0042343F"/>
    <w:rsid w:val="006D29BB"/>
    <w:rsid w:val="009F63AA"/>
    <w:rsid w:val="00B10BBC"/>
    <w:rsid w:val="00B75C5E"/>
    <w:rsid w:val="00D46235"/>
    <w:rsid w:val="00D56541"/>
    <w:rsid w:val="00E1613E"/>
    <w:rsid w:val="00E22447"/>
    <w:rsid w:val="00F34C19"/>
    <w:rsid w:val="00FA5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6EA6F"/>
  <w15:docId w15:val="{CA96B8CD-916E-4390-BCB4-831029CB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B75C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C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28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3</Pages>
  <Words>746</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jackiem</dc:creator>
  <cp:lastModifiedBy>Tracy Marlow</cp:lastModifiedBy>
  <cp:revision>6</cp:revision>
  <cp:lastPrinted>2015-11-04T16:22:00Z</cp:lastPrinted>
  <dcterms:created xsi:type="dcterms:W3CDTF">2026-05-19T15:34:00Z</dcterms:created>
  <dcterms:modified xsi:type="dcterms:W3CDTF">2026-05-21T07:39:00Z</dcterms:modified>
</cp:coreProperties>
</file>